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Default="00D22A4E" w:rsidP="00D22A4E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A4E">
        <w:rPr>
          <w:rFonts w:ascii="Times New Roman" w:hAnsi="Times New Roman" w:cs="Times New Roman"/>
          <w:sz w:val="28"/>
          <w:szCs w:val="28"/>
        </w:rPr>
        <w:t>Задание на неделю</w:t>
      </w:r>
    </w:p>
    <w:p w:rsidR="00D22A4E" w:rsidRDefault="00D22A4E" w:rsidP="00D22A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 «Музыкальной грамоте» выучить стихотворение «Енот и торт» и познакомиться с названием длительностей.</w:t>
      </w:r>
    </w:p>
    <w:p w:rsidR="00D22A4E" w:rsidRDefault="00D22A4E" w:rsidP="00D22A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Рассмотреть страницу «Семья длительностей» и выполнить задание.</w:t>
      </w:r>
    </w:p>
    <w:p w:rsidR="00D22A4E" w:rsidRPr="00D22A4E" w:rsidRDefault="00D22A4E" w:rsidP="00D22A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 папке «Я пою по нотам» повторить песню «Паровоз», списать в тетрадь, стучать ритм и петь.</w:t>
      </w:r>
      <w:r w:rsidR="00A81A1B">
        <w:rPr>
          <w:rFonts w:ascii="Times New Roman" w:hAnsi="Times New Roman" w:cs="Times New Roman"/>
          <w:sz w:val="28"/>
          <w:szCs w:val="28"/>
        </w:rPr>
        <w:t xml:space="preserve"> Раскрасить картинку по правилу «короткие и длинные ноты».</w:t>
      </w:r>
      <w:bookmarkStart w:id="0" w:name="_GoBack"/>
      <w:bookmarkEnd w:id="0"/>
    </w:p>
    <w:sectPr w:rsidR="00D22A4E" w:rsidRPr="00D2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AC"/>
    <w:rsid w:val="002E2672"/>
    <w:rsid w:val="00A81A1B"/>
    <w:rsid w:val="00B91FAC"/>
    <w:rsid w:val="00D22A4E"/>
    <w:rsid w:val="00E6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2020-04-08T20:56:00Z</dcterms:created>
  <dcterms:modified xsi:type="dcterms:W3CDTF">2020-04-08T20:59:00Z</dcterms:modified>
</cp:coreProperties>
</file>